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765906"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Гітченко Людмилі Валентинівні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0,0622 га по пров. Тараса Шевченка, 5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Шевченка) у м. Сквира</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Гітченко  Людмили Валентинівни      вх. №09-2022/113 від 21.12.2022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Гітченко Людмилі Валентинівні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0,0622 га </w:t>
      </w:r>
      <w:r w:rsidDel="00000000" w:rsidR="00000000" w:rsidRPr="00000000">
        <w:rPr>
          <w:rFonts w:ascii="Times New Roman" w:cs="Times New Roman" w:eastAsia="Times New Roman" w:hAnsi="Times New Roman"/>
          <w:sz w:val="28"/>
          <w:szCs w:val="28"/>
          <w:rtl w:val="0"/>
        </w:rPr>
        <w:t xml:space="preserve">за адресою: пров. Тараса Шевченка, 5 (попередня назва пров.</w:t>
      </w:r>
      <w:r w:rsidDel="00000000" w:rsidR="00000000" w:rsidRPr="00000000">
        <w:rPr>
          <w:rFonts w:ascii="Times New Roman" w:cs="Times New Roman" w:eastAsia="Times New Roman" w:hAnsi="Times New Roman"/>
          <w:color w:val="ffffff"/>
          <w:sz w:val="28"/>
          <w:szCs w:val="28"/>
          <w:rtl w:val="0"/>
        </w:rPr>
        <w:t xml:space="preserve">.</w:t>
      </w:r>
      <w:r w:rsidDel="00000000" w:rsidR="00000000" w:rsidRPr="00000000">
        <w:rPr>
          <w:rFonts w:ascii="Times New Roman" w:cs="Times New Roman" w:eastAsia="Times New Roman" w:hAnsi="Times New Roman"/>
          <w:sz w:val="28"/>
          <w:szCs w:val="28"/>
          <w:rtl w:val="0"/>
        </w:rPr>
        <w:t xml:space="preserve">Шевченка),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Гітченко Людмилі Валентинівні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3224010100:01:010:0060, загальною </w:t>
      </w:r>
      <w:r w:rsidDel="00000000" w:rsidR="00000000" w:rsidRPr="00000000">
        <w:rPr>
          <w:rFonts w:ascii="Times New Roman" w:cs="Times New Roman" w:eastAsia="Times New Roman" w:hAnsi="Times New Roman"/>
          <w:color w:val="000000"/>
          <w:sz w:val="28"/>
          <w:szCs w:val="28"/>
          <w:rtl w:val="0"/>
        </w:rPr>
        <w:t xml:space="preserve">площею 0,0622 га </w:t>
      </w:r>
      <w:r w:rsidDel="00000000" w:rsidR="00000000" w:rsidRPr="00000000">
        <w:rPr>
          <w:rFonts w:ascii="Times New Roman" w:cs="Times New Roman" w:eastAsia="Times New Roman" w:hAnsi="Times New Roman"/>
          <w:sz w:val="28"/>
          <w:szCs w:val="28"/>
          <w:rtl w:val="0"/>
        </w:rPr>
        <w:t xml:space="preserve">за адресою: пров. Тараса Шевченка, 5 (попередня назва пров.</w:t>
      </w:r>
      <w:r w:rsidDel="00000000" w:rsidR="00000000" w:rsidRPr="00000000">
        <w:rPr>
          <w:rFonts w:ascii="Times New Roman" w:cs="Times New Roman" w:eastAsia="Times New Roman" w:hAnsi="Times New Roman"/>
          <w:color w:val="ffffff"/>
          <w:sz w:val="28"/>
          <w:szCs w:val="28"/>
          <w:rtl w:val="0"/>
        </w:rPr>
        <w:t xml:space="preserve">.</w:t>
      </w:r>
      <w:r w:rsidDel="00000000" w:rsidR="00000000" w:rsidRPr="00000000">
        <w:rPr>
          <w:rFonts w:ascii="Times New Roman" w:cs="Times New Roman" w:eastAsia="Times New Roman" w:hAnsi="Times New Roman"/>
          <w:sz w:val="28"/>
          <w:szCs w:val="28"/>
          <w:rtl w:val="0"/>
        </w:rPr>
        <w:t xml:space="preserve">Шевченка),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Гітченко Людмилі Валентинівні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U6YZTtY/Wq7U0SCLWH0/VnqLffA==">AMUW2mWIigtiosHoJHu9BXtfXPVQJHMP9vPuJAKWbH98iSqCfjGM+pZNAqkkZlH7618D1XX0CgyWpZQbwr2pM92O3Fly1nvBczEcxaI/483M7FeUWb8uHDwD9xscmcw2LNGjch04QAG6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2023-01-08T14:31:00Z</dcterms:created>
  <dc:creator>Користувач</dc:creator>
</cp:coreProperties>
</file>